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B021" w14:textId="77777777" w:rsidR="00297E16" w:rsidRDefault="00AF315F">
      <w:pPr>
        <w:spacing w:after="0"/>
      </w:pPr>
      <w:r>
        <w:rPr>
          <w:rFonts w:ascii="Arial" w:eastAsia="Arial" w:hAnsi="Arial" w:cs="Arial"/>
          <w:sz w:val="44"/>
        </w:rPr>
        <w:t xml:space="preserve"> </w:t>
      </w:r>
    </w:p>
    <w:p w14:paraId="522F88A7" w14:textId="77777777" w:rsidR="00297E16" w:rsidRDefault="00AF315F">
      <w:pPr>
        <w:spacing w:after="0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049A3E05" w14:textId="77777777" w:rsidR="00297E16" w:rsidRDefault="00AF315F">
      <w:pPr>
        <w:spacing w:after="0"/>
      </w:pPr>
      <w:r>
        <w:rPr>
          <w:rFonts w:ascii="Arial" w:eastAsia="Arial" w:hAnsi="Arial" w:cs="Arial"/>
          <w:sz w:val="44"/>
        </w:rPr>
        <w:t xml:space="preserve"> </w:t>
      </w:r>
    </w:p>
    <w:p w14:paraId="2C4A0701" w14:textId="77777777" w:rsidR="00297E16" w:rsidRDefault="00AF315F">
      <w:pPr>
        <w:spacing w:after="74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2EFB8C41" w14:textId="4B0E370D" w:rsidR="00297E16" w:rsidRDefault="00F4515F" w:rsidP="00177517">
      <w:pPr>
        <w:spacing w:after="0"/>
        <w:ind w:left="464"/>
        <w:jc w:val="center"/>
      </w:pPr>
      <w:r>
        <w:rPr>
          <w:rFonts w:ascii="Arial" w:eastAsia="Arial" w:hAnsi="Arial" w:cs="Arial"/>
          <w:b/>
          <w:sz w:val="56"/>
        </w:rPr>
        <w:t>Bintree</w:t>
      </w:r>
      <w:r w:rsidR="00AF315F">
        <w:rPr>
          <w:rFonts w:ascii="Arial" w:eastAsia="Arial" w:hAnsi="Arial" w:cs="Arial"/>
          <w:b/>
          <w:sz w:val="56"/>
        </w:rPr>
        <w:t xml:space="preserve"> Parish Council</w:t>
      </w:r>
    </w:p>
    <w:p w14:paraId="034059C2" w14:textId="77777777" w:rsidR="00297E16" w:rsidRDefault="00AF315F">
      <w:pPr>
        <w:spacing w:after="0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56C0072C" w14:textId="77777777" w:rsidR="00297E16" w:rsidRDefault="00AF315F">
      <w:pPr>
        <w:spacing w:after="0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1FDFF676" w14:textId="77777777" w:rsidR="00297E16" w:rsidRDefault="00AF315F">
      <w:pPr>
        <w:spacing w:after="0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6DFEBE51" w14:textId="77777777" w:rsidR="00297E16" w:rsidRDefault="00AF315F">
      <w:pPr>
        <w:spacing w:after="0"/>
        <w:ind w:left="41" w:hanging="10"/>
        <w:jc w:val="center"/>
      </w:pPr>
      <w:r>
        <w:rPr>
          <w:rFonts w:ascii="Arial" w:eastAsia="Arial" w:hAnsi="Arial" w:cs="Arial"/>
          <w:sz w:val="32"/>
        </w:rPr>
        <w:t xml:space="preserve">Internal Audit Report  </w:t>
      </w:r>
    </w:p>
    <w:p w14:paraId="5F155EFE" w14:textId="73189292" w:rsidR="00297E16" w:rsidRDefault="00AF315F" w:rsidP="00DC415F">
      <w:pPr>
        <w:spacing w:after="0"/>
        <w:ind w:left="41" w:right="2" w:hanging="10"/>
        <w:jc w:val="center"/>
      </w:pPr>
      <w:r>
        <w:rPr>
          <w:rFonts w:ascii="Arial" w:eastAsia="Arial" w:hAnsi="Arial" w:cs="Arial"/>
          <w:sz w:val="32"/>
        </w:rPr>
        <w:t xml:space="preserve">Financial Year </w:t>
      </w:r>
      <w:r w:rsidR="00DC415F">
        <w:rPr>
          <w:rFonts w:ascii="Arial" w:eastAsia="Arial" w:hAnsi="Arial" w:cs="Arial"/>
          <w:sz w:val="32"/>
        </w:rPr>
        <w:t>2023-24</w:t>
      </w:r>
    </w:p>
    <w:p w14:paraId="51EA27B7" w14:textId="77777777" w:rsidR="00297E16" w:rsidRDefault="00AF315F">
      <w:pPr>
        <w:spacing w:after="0"/>
        <w:ind w:left="120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1F027179" w14:textId="77777777" w:rsidR="00297E16" w:rsidRDefault="00AF315F">
      <w:pPr>
        <w:spacing w:after="0"/>
        <w:ind w:left="10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3BC7E834" w14:textId="77777777" w:rsidR="00297E16" w:rsidRDefault="00AF315F">
      <w:pPr>
        <w:spacing w:after="0"/>
        <w:ind w:left="10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7F23E409" w14:textId="77777777" w:rsidR="00297E16" w:rsidRDefault="00AF315F">
      <w:pPr>
        <w:spacing w:after="0"/>
        <w:ind w:left="10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1EF0229C" w14:textId="1091A071" w:rsidR="00297E16" w:rsidRDefault="00AF315F">
      <w:pPr>
        <w:spacing w:after="105"/>
        <w:ind w:left="44" w:hanging="10"/>
        <w:jc w:val="center"/>
      </w:pPr>
      <w:r>
        <w:rPr>
          <w:rFonts w:ascii="Arial" w:eastAsia="Arial" w:hAnsi="Arial" w:cs="Arial"/>
          <w:sz w:val="28"/>
        </w:rPr>
        <w:t xml:space="preserve">Prepared by </w:t>
      </w:r>
      <w:r w:rsidR="002B13AB">
        <w:rPr>
          <w:rFonts w:ascii="Arial" w:eastAsia="Arial" w:hAnsi="Arial" w:cs="Arial"/>
          <w:sz w:val="28"/>
        </w:rPr>
        <w:t>Clare Morton</w:t>
      </w:r>
      <w:r>
        <w:rPr>
          <w:rFonts w:ascii="Arial" w:eastAsia="Arial" w:hAnsi="Arial" w:cs="Arial"/>
          <w:sz w:val="28"/>
        </w:rPr>
        <w:t xml:space="preserve"> </w:t>
      </w:r>
    </w:p>
    <w:p w14:paraId="7D6C7F87" w14:textId="066D38CE" w:rsidR="00297E16" w:rsidRDefault="00F4515F">
      <w:pPr>
        <w:spacing w:after="0"/>
        <w:ind w:left="44" w:hanging="10"/>
        <w:jc w:val="center"/>
      </w:pPr>
      <w:r>
        <w:rPr>
          <w:rFonts w:ascii="Arial" w:eastAsia="Arial" w:hAnsi="Arial" w:cs="Arial"/>
          <w:sz w:val="28"/>
        </w:rPr>
        <w:t>17 May</w:t>
      </w:r>
      <w:r w:rsidR="00DC415F">
        <w:rPr>
          <w:rFonts w:ascii="Arial" w:eastAsia="Arial" w:hAnsi="Arial" w:cs="Arial"/>
          <w:sz w:val="28"/>
        </w:rPr>
        <w:t xml:space="preserve"> 2024</w:t>
      </w:r>
    </w:p>
    <w:p w14:paraId="46655B79" w14:textId="77777777" w:rsidR="00297E16" w:rsidRDefault="00AF315F">
      <w:pPr>
        <w:spacing w:after="0"/>
        <w:ind w:left="9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9730D7F" w14:textId="77777777" w:rsidR="00297E16" w:rsidRDefault="00AF315F">
      <w:pPr>
        <w:spacing w:after="0"/>
        <w:ind w:left="9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DD98121" w14:textId="77777777" w:rsidR="00297E16" w:rsidRDefault="00AF315F">
      <w:pPr>
        <w:spacing w:after="0"/>
        <w:ind w:left="9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C3B871B" w14:textId="77777777" w:rsidR="00297E16" w:rsidRDefault="00AF315F">
      <w:pPr>
        <w:spacing w:after="0"/>
        <w:ind w:left="9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2BB18E2" w14:textId="77777777" w:rsidR="00297E16" w:rsidRDefault="00AF315F">
      <w:pPr>
        <w:spacing w:after="0" w:line="240" w:lineRule="auto"/>
        <w:ind w:right="472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1EB67C88" w14:textId="581C49A7" w:rsidR="00297E16" w:rsidRDefault="00AF315F">
      <w:pPr>
        <w:spacing w:after="1" w:line="239" w:lineRule="auto"/>
        <w:ind w:left="-5" w:hanging="10"/>
      </w:pPr>
      <w:r>
        <w:rPr>
          <w:rFonts w:ascii="Arial" w:eastAsia="Arial" w:hAnsi="Arial" w:cs="Arial"/>
        </w:rPr>
        <w:t xml:space="preserve">I have completed an internal audit of the accounts for </w:t>
      </w:r>
      <w:r w:rsidR="00F4515F">
        <w:rPr>
          <w:rFonts w:ascii="Arial" w:eastAsia="Arial" w:hAnsi="Arial" w:cs="Arial"/>
        </w:rPr>
        <w:t>Bintree</w:t>
      </w:r>
      <w:r>
        <w:rPr>
          <w:rFonts w:ascii="Arial" w:eastAsia="Arial" w:hAnsi="Arial" w:cs="Arial"/>
        </w:rPr>
        <w:t xml:space="preserve"> Parish Council for the year ending March 202</w:t>
      </w:r>
      <w:r w:rsidR="00502DFA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59D42C7F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BBBDBBA" w14:textId="77777777" w:rsidR="00297E16" w:rsidRDefault="00AF315F">
      <w:pPr>
        <w:spacing w:after="1" w:line="239" w:lineRule="auto"/>
        <w:ind w:left="-5" w:hanging="10"/>
      </w:pPr>
      <w:r>
        <w:rPr>
          <w:rFonts w:ascii="Arial" w:eastAsia="Arial" w:hAnsi="Arial" w:cs="Arial"/>
        </w:rPr>
        <w:t xml:space="preserve">My findings are detailed below using the tests provided in the Governance and Accountability (England) guidance. </w:t>
      </w:r>
    </w:p>
    <w:p w14:paraId="30E95560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9" w:type="dxa"/>
        <w:tblInd w:w="112" w:type="dxa"/>
        <w:tblCellMar>
          <w:top w:w="58" w:type="dxa"/>
          <w:left w:w="79" w:type="dxa"/>
          <w:right w:w="61" w:type="dxa"/>
        </w:tblCellMar>
        <w:tblLook w:val="04A0" w:firstRow="1" w:lastRow="0" w:firstColumn="1" w:lastColumn="0" w:noHBand="0" w:noVBand="1"/>
      </w:tblPr>
      <w:tblGrid>
        <w:gridCol w:w="1989"/>
        <w:gridCol w:w="4328"/>
        <w:gridCol w:w="3322"/>
      </w:tblGrid>
      <w:tr w:rsidR="00297E16" w14:paraId="7F3C4D42" w14:textId="77777777">
        <w:trPr>
          <w:trHeight w:val="442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shd w:val="clear" w:color="auto" w:fill="63B2DE"/>
          </w:tcPr>
          <w:p w14:paraId="027CFF72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  <w:b/>
              </w:rPr>
              <w:t>Internal control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shd w:val="clear" w:color="auto" w:fill="63B2DE"/>
          </w:tcPr>
          <w:p w14:paraId="10607B67" w14:textId="77777777" w:rsidR="00297E16" w:rsidRDefault="00AF315F">
            <w:r>
              <w:rPr>
                <w:rFonts w:ascii="Arial" w:eastAsia="Arial" w:hAnsi="Arial" w:cs="Arial"/>
                <w:b/>
              </w:rPr>
              <w:t>Test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shd w:val="clear" w:color="auto" w:fill="63B2DE"/>
          </w:tcPr>
          <w:p w14:paraId="606AE0BB" w14:textId="77777777" w:rsidR="00297E16" w:rsidRDefault="00AF315F">
            <w:r>
              <w:rPr>
                <w:rFonts w:ascii="Arial" w:eastAsia="Arial" w:hAnsi="Arial" w:cs="Arial"/>
                <w:b/>
              </w:rPr>
              <w:t>Observations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</w:tr>
      <w:tr w:rsidR="00297E16" w14:paraId="2F914B8C" w14:textId="77777777">
        <w:trPr>
          <w:trHeight w:val="803"/>
        </w:trPr>
        <w:tc>
          <w:tcPr>
            <w:tcW w:w="1988" w:type="dxa"/>
            <w:vMerge w:val="restart"/>
            <w:tcBorders>
              <w:top w:val="single" w:sz="33" w:space="0" w:color="FFFFFF"/>
              <w:left w:val="single" w:sz="2" w:space="0" w:color="000000"/>
              <w:bottom w:val="single" w:sz="28" w:space="0" w:color="FFFFFF"/>
              <w:right w:val="single" w:sz="2" w:space="0" w:color="000000"/>
            </w:tcBorders>
          </w:tcPr>
          <w:p w14:paraId="476CC953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Proper bookkeeping </w:t>
            </w:r>
          </w:p>
        </w:tc>
        <w:tc>
          <w:tcPr>
            <w:tcW w:w="4328" w:type="dxa"/>
            <w:tcBorders>
              <w:top w:val="single" w:sz="33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37441CE" w14:textId="77777777" w:rsidR="00297E16" w:rsidRDefault="00AF315F">
            <w:r>
              <w:rPr>
                <w:rFonts w:ascii="Arial" w:eastAsia="Arial" w:hAnsi="Arial" w:cs="Arial"/>
              </w:rPr>
              <w:t xml:space="preserve">Is the cashbook maintained and up to date? </w:t>
            </w:r>
          </w:p>
        </w:tc>
        <w:tc>
          <w:tcPr>
            <w:tcW w:w="3322" w:type="dxa"/>
            <w:tcBorders>
              <w:top w:val="single" w:sz="33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E0D4EB6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0611E3B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0C12DF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E3CED20" w14:textId="77777777" w:rsidR="00297E16" w:rsidRDefault="00AF315F">
            <w:r>
              <w:rPr>
                <w:rFonts w:ascii="Arial" w:eastAsia="Arial" w:hAnsi="Arial" w:cs="Arial"/>
              </w:rPr>
              <w:t xml:space="preserve">Is the cashbook arithmetically correct?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2619EB2" w14:textId="10AB440C" w:rsidR="00297E16" w:rsidRDefault="00AF315F">
            <w:r>
              <w:rPr>
                <w:rFonts w:ascii="Arial" w:eastAsia="Arial" w:hAnsi="Arial" w:cs="Arial"/>
              </w:rPr>
              <w:t xml:space="preserve">Yes, totals bank accounts </w:t>
            </w:r>
            <w:r w:rsidR="00A440E4">
              <w:rPr>
                <w:rFonts w:ascii="Arial" w:eastAsia="Arial" w:hAnsi="Arial" w:cs="Arial"/>
              </w:rPr>
              <w:t xml:space="preserve">– </w:t>
            </w:r>
          </w:p>
        </w:tc>
      </w:tr>
      <w:tr w:rsidR="00297E16" w14:paraId="2C3BDCD8" w14:textId="77777777">
        <w:trPr>
          <w:trHeight w:val="6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8" w:space="0" w:color="FFFFFF"/>
              <w:right w:val="single" w:sz="2" w:space="0" w:color="000000"/>
            </w:tcBorders>
          </w:tcPr>
          <w:p w14:paraId="775A91A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89315F3" w14:textId="77777777" w:rsidR="00297E16" w:rsidRDefault="00AF315F">
            <w:r>
              <w:rPr>
                <w:rFonts w:ascii="Arial" w:eastAsia="Arial" w:hAnsi="Arial" w:cs="Arial"/>
              </w:rPr>
              <w:t xml:space="preserve">Is the cashbook regularly balanced?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DBDFA65" w14:textId="77777777" w:rsidR="00297E16" w:rsidRDefault="00AF315F">
            <w:r>
              <w:rPr>
                <w:rFonts w:ascii="Arial" w:eastAsia="Arial" w:hAnsi="Arial" w:cs="Arial"/>
              </w:rPr>
              <w:t xml:space="preserve">Accounts updates given at each meeting </w:t>
            </w:r>
          </w:p>
        </w:tc>
      </w:tr>
      <w:tr w:rsidR="00297E16" w14:paraId="276896D8" w14:textId="77777777">
        <w:trPr>
          <w:trHeight w:val="919"/>
        </w:trPr>
        <w:tc>
          <w:tcPr>
            <w:tcW w:w="1988" w:type="dxa"/>
            <w:vMerge w:val="restart"/>
            <w:tcBorders>
              <w:top w:val="single" w:sz="28" w:space="0" w:color="FFFFFF"/>
              <w:left w:val="single" w:sz="2" w:space="0" w:color="000000"/>
              <w:bottom w:val="single" w:sz="33" w:space="0" w:color="FFFFFF"/>
              <w:right w:val="single" w:sz="2" w:space="0" w:color="000000"/>
            </w:tcBorders>
          </w:tcPr>
          <w:p w14:paraId="0F941088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Standing Orders, </w:t>
            </w:r>
          </w:p>
          <w:p w14:paraId="3E4ADE83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Financial Regulations and payment controls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9472EC4" w14:textId="77777777" w:rsidR="00297E16" w:rsidRDefault="00AF315F">
            <w:pPr>
              <w:spacing w:after="3" w:line="238" w:lineRule="auto"/>
            </w:pPr>
            <w:r>
              <w:rPr>
                <w:rFonts w:ascii="Arial" w:eastAsia="Arial" w:hAnsi="Arial" w:cs="Arial"/>
              </w:rPr>
              <w:t xml:space="preserve">Has the council formally adopted Standing Orders and Financial Regulations? </w:t>
            </w:r>
          </w:p>
          <w:p w14:paraId="1AD9F39E" w14:textId="77777777" w:rsidR="00297E16" w:rsidRDefault="00AF315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663A2C8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25FD19BE" w14:textId="77777777">
        <w:trPr>
          <w:trHeight w:val="6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6F9B2E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EA13530" w14:textId="77777777" w:rsidR="00297E16" w:rsidRDefault="00AF315F">
            <w:r>
              <w:rPr>
                <w:rFonts w:ascii="Arial" w:eastAsia="Arial" w:hAnsi="Arial" w:cs="Arial"/>
              </w:rPr>
              <w:t xml:space="preserve">Date Standing Orders last reviewed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982477B" w14:textId="28679A49" w:rsidR="00297E16" w:rsidRDefault="000E0A9C">
            <w:r>
              <w:rPr>
                <w:rFonts w:ascii="Arial" w:eastAsia="Arial" w:hAnsi="Arial" w:cs="Arial"/>
              </w:rPr>
              <w:t>Present on website but undated.</w:t>
            </w:r>
          </w:p>
        </w:tc>
      </w:tr>
      <w:tr w:rsidR="00297E16" w14:paraId="60B1FCCC" w14:textId="7777777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D1629D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2402" w14:textId="77777777" w:rsidR="00297E16" w:rsidRDefault="00AF315F">
            <w:r>
              <w:rPr>
                <w:rFonts w:ascii="Arial" w:eastAsia="Arial" w:hAnsi="Arial" w:cs="Arial"/>
              </w:rPr>
              <w:t xml:space="preserve">Date Financial Regulations last reviewed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C8F4E0C" w14:textId="27BBD602" w:rsidR="00297E16" w:rsidRDefault="00F32529">
            <w:r>
              <w:rPr>
                <w:rFonts w:ascii="Arial" w:eastAsia="Arial" w:hAnsi="Arial" w:cs="Arial"/>
              </w:rPr>
              <w:t>June 2017</w:t>
            </w:r>
          </w:p>
        </w:tc>
      </w:tr>
      <w:tr w:rsidR="00297E16" w14:paraId="3833FB79" w14:textId="77777777">
        <w:trPr>
          <w:trHeight w:val="9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3C012B" w14:textId="77777777" w:rsidR="00297E16" w:rsidRDefault="00297E16"/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405870B" w14:textId="77777777" w:rsidR="00297E16" w:rsidRDefault="00AF315F">
            <w:pPr>
              <w:spacing w:line="238" w:lineRule="auto"/>
            </w:pPr>
            <w:r>
              <w:rPr>
                <w:rFonts w:ascii="Arial" w:eastAsia="Arial" w:hAnsi="Arial" w:cs="Arial"/>
              </w:rPr>
              <w:t xml:space="preserve">Has a Responsible finance officer been appointed with specific duties? </w:t>
            </w:r>
          </w:p>
          <w:p w14:paraId="231A8238" w14:textId="77777777" w:rsidR="00297E16" w:rsidRDefault="00AF315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B027449" w14:textId="77777777" w:rsidR="00297E16" w:rsidRDefault="00AF315F">
            <w:r>
              <w:rPr>
                <w:rFonts w:ascii="Arial" w:eastAsia="Arial" w:hAnsi="Arial" w:cs="Arial"/>
              </w:rPr>
              <w:t xml:space="preserve">Yes – Parish Clerk is RFO </w:t>
            </w:r>
          </w:p>
        </w:tc>
      </w:tr>
      <w:tr w:rsidR="00297E16" w14:paraId="09142563" w14:textId="77777777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31A76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25B01F9" w14:textId="77777777" w:rsidR="00297E16" w:rsidRDefault="00AF315F">
            <w:r>
              <w:rPr>
                <w:rFonts w:ascii="Arial" w:eastAsia="Arial" w:hAnsi="Arial" w:cs="Arial"/>
              </w:rPr>
              <w:t xml:space="preserve">Are payments in the cashbook supported by purchase orders, invoices, authorised and minuted?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86796E3" w14:textId="0766179D" w:rsidR="00297E16" w:rsidRDefault="00AF315F">
            <w:r>
              <w:rPr>
                <w:rFonts w:ascii="Arial" w:eastAsia="Arial" w:hAnsi="Arial" w:cs="Arial"/>
              </w:rPr>
              <w:t xml:space="preserve">Yes – </w:t>
            </w:r>
            <w:r w:rsidR="00F04BD8">
              <w:rPr>
                <w:rFonts w:ascii="Arial" w:eastAsia="Arial" w:hAnsi="Arial" w:cs="Arial"/>
              </w:rPr>
              <w:t>majority of</w:t>
            </w:r>
            <w:r>
              <w:rPr>
                <w:rFonts w:ascii="Arial" w:eastAsia="Arial" w:hAnsi="Arial" w:cs="Arial"/>
              </w:rPr>
              <w:t xml:space="preserve"> payments have accompanying invoice and are minutes </w:t>
            </w:r>
          </w:p>
        </w:tc>
      </w:tr>
      <w:tr w:rsidR="00297E16" w14:paraId="414E62E7" w14:textId="77777777">
        <w:trPr>
          <w:trHeight w:val="9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EAECCD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38B6A43" w14:textId="77777777" w:rsidR="00297E16" w:rsidRDefault="00AF315F">
            <w:r>
              <w:rPr>
                <w:rFonts w:ascii="Arial" w:eastAsia="Arial" w:hAnsi="Arial" w:cs="Arial"/>
              </w:rPr>
              <w:t xml:space="preserve">Has VAT on payments been identified, recorded and reclaimed?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678547F" w14:textId="2535D4CE" w:rsidR="00297E16" w:rsidRDefault="00AF315F">
            <w:r>
              <w:rPr>
                <w:rFonts w:ascii="Arial" w:eastAsia="Arial" w:hAnsi="Arial" w:cs="Arial"/>
              </w:rPr>
              <w:t xml:space="preserve">Yes – last claim </w:t>
            </w:r>
            <w:r w:rsidR="00E817C9">
              <w:rPr>
                <w:rFonts w:ascii="Arial" w:eastAsia="Arial" w:hAnsi="Arial" w:cs="Arial"/>
              </w:rPr>
              <w:t>Mar</w:t>
            </w:r>
            <w:r w:rsidR="00A440E4">
              <w:rPr>
                <w:rFonts w:ascii="Arial" w:eastAsia="Arial" w:hAnsi="Arial" w:cs="Arial"/>
              </w:rPr>
              <w:t xml:space="preserve"> 2</w:t>
            </w:r>
            <w:r w:rsidR="00F54340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18DAA7AC" w14:textId="77777777">
        <w:trPr>
          <w:trHeight w:val="9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51ECB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BEB3AA5" w14:textId="77777777" w:rsidR="00297E16" w:rsidRDefault="00AF315F">
            <w:r>
              <w:rPr>
                <w:rFonts w:ascii="Arial" w:eastAsia="Arial" w:hAnsi="Arial" w:cs="Arial"/>
              </w:rPr>
              <w:t xml:space="preserve">Is s137 expenditure separately recorded and within statutory limits?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A35B12C" w14:textId="0DAB2BD0" w:rsidR="00297E16" w:rsidRDefault="007822FA">
            <w:r>
              <w:rPr>
                <w:rFonts w:ascii="Arial" w:eastAsia="Arial" w:hAnsi="Arial" w:cs="Arial"/>
              </w:rPr>
              <w:t>no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796D08F0" w14:textId="77777777">
        <w:trPr>
          <w:trHeight w:val="8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3" w:space="0" w:color="FFFFFF"/>
              <w:right w:val="single" w:sz="2" w:space="0" w:color="000000"/>
            </w:tcBorders>
          </w:tcPr>
          <w:p w14:paraId="175F3E4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3BE55754" w14:textId="77777777" w:rsidR="00297E16" w:rsidRDefault="00AF315F">
            <w:r>
              <w:rPr>
                <w:rFonts w:ascii="Arial" w:eastAsia="Arial" w:hAnsi="Arial" w:cs="Arial"/>
              </w:rPr>
              <w:t xml:space="preserve">Have S137 payments been approved and included in the minutes as such?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6853FF10" w14:textId="656E5DEE" w:rsidR="00297E16" w:rsidRDefault="007822FA">
            <w:r>
              <w:rPr>
                <w:rFonts w:ascii="Arial" w:eastAsia="Arial" w:hAnsi="Arial" w:cs="Arial"/>
              </w:rPr>
              <w:t>no</w:t>
            </w:r>
          </w:p>
        </w:tc>
      </w:tr>
      <w:tr w:rsidR="00297E16" w14:paraId="0B1ED97D" w14:textId="77777777">
        <w:trPr>
          <w:trHeight w:val="765"/>
        </w:trPr>
        <w:tc>
          <w:tcPr>
            <w:tcW w:w="1988" w:type="dxa"/>
            <w:vMerge w:val="restart"/>
            <w:tcBorders>
              <w:top w:val="single" w:sz="3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CD041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Risk management arrangements </w:t>
            </w:r>
          </w:p>
        </w:tc>
        <w:tc>
          <w:tcPr>
            <w:tcW w:w="4328" w:type="dxa"/>
            <w:tcBorders>
              <w:top w:val="single" w:sz="35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BCE2B34" w14:textId="77777777" w:rsidR="00297E16" w:rsidRDefault="00AF315F">
            <w:r>
              <w:rPr>
                <w:rFonts w:ascii="Arial" w:eastAsia="Arial" w:hAnsi="Arial" w:cs="Arial"/>
              </w:rPr>
              <w:t xml:space="preserve">Does a review of the minutes identify any unusual financial activity? </w:t>
            </w:r>
          </w:p>
        </w:tc>
        <w:tc>
          <w:tcPr>
            <w:tcW w:w="3322" w:type="dxa"/>
            <w:tcBorders>
              <w:top w:val="single" w:sz="35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F5C1858" w14:textId="77777777" w:rsidR="00297E16" w:rsidRDefault="00AF315F"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97E16" w14:paraId="4FA0FA80" w14:textId="77777777">
        <w:trPr>
          <w:trHeight w:val="11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A4B14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96F20BA" w14:textId="77777777" w:rsidR="00297E16" w:rsidRDefault="00AF315F">
            <w:r>
              <w:rPr>
                <w:rFonts w:ascii="Arial" w:eastAsia="Arial" w:hAnsi="Arial" w:cs="Arial"/>
              </w:rPr>
              <w:t xml:space="preserve">Do minutes record the council carrying out an annual risk assessment or review of their risk management scheme?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747269D" w14:textId="3C1B87EA" w:rsidR="00297E16" w:rsidRDefault="00AF315F">
            <w:r>
              <w:rPr>
                <w:rFonts w:ascii="Arial" w:eastAsia="Arial" w:hAnsi="Arial" w:cs="Arial"/>
              </w:rPr>
              <w:t xml:space="preserve">Yes risk register updated </w:t>
            </w:r>
            <w:r w:rsidR="00F245C5">
              <w:rPr>
                <w:rFonts w:ascii="Arial" w:eastAsia="Arial" w:hAnsi="Arial" w:cs="Arial"/>
              </w:rPr>
              <w:t>Mae 24</w:t>
            </w:r>
            <w:r>
              <w:rPr>
                <w:rFonts w:ascii="Arial" w:eastAsia="Arial" w:hAnsi="Arial" w:cs="Arial"/>
              </w:rPr>
              <w:t xml:space="preserve">, and minutes confirm asset inspection has also taken place. </w:t>
            </w:r>
          </w:p>
        </w:tc>
      </w:tr>
      <w:tr w:rsidR="00297E16" w14:paraId="2FA16463" w14:textId="77777777">
        <w:trPr>
          <w:trHeight w:val="7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B6D371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9DA992E" w14:textId="77777777" w:rsidR="00297E16" w:rsidRDefault="00AF315F">
            <w:r>
              <w:rPr>
                <w:rFonts w:ascii="Arial" w:eastAsia="Arial" w:hAnsi="Arial" w:cs="Arial"/>
              </w:rPr>
              <w:t xml:space="preserve">Is insurance cover appropriate and adequate?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2332863" w14:textId="64E21670" w:rsidR="00297E16" w:rsidRDefault="00EE44EB">
            <w:r>
              <w:rPr>
                <w:rFonts w:ascii="Arial" w:eastAsia="Arial" w:hAnsi="Arial" w:cs="Arial"/>
              </w:rPr>
              <w:t>Schedule not seen however insurance is in place.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7F93F0D5" w14:textId="77777777">
        <w:trPr>
          <w:trHeight w:val="7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FEB5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C504E" w14:textId="77777777" w:rsidR="00297E16" w:rsidRDefault="00AF315F">
            <w:r>
              <w:rPr>
                <w:rFonts w:ascii="Arial" w:eastAsia="Arial" w:hAnsi="Arial" w:cs="Arial"/>
              </w:rPr>
              <w:t xml:space="preserve">Are internal financial controls documented and regularly reviewed?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17F0D" w14:textId="34C52B96" w:rsidR="00297E16" w:rsidRDefault="006C43A9">
            <w:r>
              <w:rPr>
                <w:rFonts w:ascii="Arial" w:eastAsia="Arial" w:hAnsi="Arial" w:cs="Arial"/>
              </w:rPr>
              <w:t xml:space="preserve">Evidence of regular </w:t>
            </w:r>
            <w:r w:rsidR="00792CBB">
              <w:rPr>
                <w:rFonts w:ascii="Arial" w:eastAsia="Arial" w:hAnsi="Arial" w:cs="Arial"/>
              </w:rPr>
              <w:t>reconciliation of expenditure with bank statements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98B16C9" w14:textId="77777777" w:rsidR="00297E16" w:rsidRDefault="00297E16">
      <w:pPr>
        <w:spacing w:after="0"/>
        <w:ind w:left="-1133" w:right="10742"/>
      </w:pPr>
    </w:p>
    <w:tbl>
      <w:tblPr>
        <w:tblStyle w:val="TableGrid"/>
        <w:tblW w:w="9639" w:type="dxa"/>
        <w:tblInd w:w="112" w:type="dxa"/>
        <w:tblCellMar>
          <w:top w:w="58" w:type="dxa"/>
          <w:left w:w="79" w:type="dxa"/>
          <w:right w:w="75" w:type="dxa"/>
        </w:tblCellMar>
        <w:tblLook w:val="04A0" w:firstRow="1" w:lastRow="0" w:firstColumn="1" w:lastColumn="0" w:noHBand="0" w:noVBand="1"/>
      </w:tblPr>
      <w:tblGrid>
        <w:gridCol w:w="1989"/>
        <w:gridCol w:w="4328"/>
        <w:gridCol w:w="3322"/>
      </w:tblGrid>
      <w:tr w:rsidR="00297E16" w14:paraId="53353EEE" w14:textId="77777777">
        <w:trPr>
          <w:trHeight w:val="43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17F5FD28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  <w:b/>
              </w:rPr>
              <w:t>Internal control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52FD9CBB" w14:textId="77777777" w:rsidR="00297E16" w:rsidRDefault="00AF315F">
            <w:r>
              <w:rPr>
                <w:rFonts w:ascii="Arial" w:eastAsia="Arial" w:hAnsi="Arial" w:cs="Arial"/>
                <w:b/>
              </w:rPr>
              <w:t>Test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66728A6C" w14:textId="77777777" w:rsidR="00297E16" w:rsidRDefault="00AF315F">
            <w:r>
              <w:rPr>
                <w:rFonts w:ascii="Arial" w:eastAsia="Arial" w:hAnsi="Arial" w:cs="Arial"/>
                <w:b/>
              </w:rPr>
              <w:t>Observations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</w:tr>
      <w:tr w:rsidR="00297E16" w14:paraId="03700EFF" w14:textId="77777777">
        <w:trPr>
          <w:trHeight w:val="1130"/>
        </w:trPr>
        <w:tc>
          <w:tcPr>
            <w:tcW w:w="1988" w:type="dxa"/>
            <w:vMerge w:val="restart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CBC074E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Budgetary controls </w:t>
            </w:r>
          </w:p>
        </w:tc>
        <w:tc>
          <w:tcPr>
            <w:tcW w:w="4328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47102D2" w14:textId="77777777" w:rsidR="00297E16" w:rsidRDefault="00AF315F">
            <w:r>
              <w:rPr>
                <w:rFonts w:ascii="Arial" w:eastAsia="Arial" w:hAnsi="Arial" w:cs="Arial"/>
              </w:rPr>
              <w:t xml:space="preserve">Has the council prepared an annual budget in support of its precept and has this been minuted as being approved? </w:t>
            </w:r>
          </w:p>
        </w:tc>
        <w:tc>
          <w:tcPr>
            <w:tcW w:w="3322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E85F0B4" w14:textId="0FA1AE28" w:rsidR="00297E16" w:rsidRDefault="00AF315F">
            <w:r>
              <w:rPr>
                <w:rFonts w:ascii="Arial" w:eastAsia="Arial" w:hAnsi="Arial" w:cs="Arial"/>
              </w:rPr>
              <w:t xml:space="preserve">Yes- </w:t>
            </w:r>
            <w:r w:rsidR="00145986">
              <w:rPr>
                <w:rFonts w:ascii="Arial" w:eastAsia="Arial" w:hAnsi="Arial" w:cs="Arial"/>
              </w:rPr>
              <w:t>January</w:t>
            </w:r>
            <w:r>
              <w:rPr>
                <w:rFonts w:ascii="Arial" w:eastAsia="Arial" w:hAnsi="Arial" w:cs="Arial"/>
              </w:rPr>
              <w:t xml:space="preserve"> minutes </w:t>
            </w:r>
          </w:p>
        </w:tc>
      </w:tr>
      <w:tr w:rsidR="00297E16" w14:paraId="1D9D839E" w14:textId="77777777">
        <w:trPr>
          <w:trHeight w:val="7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C0BCC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C5D9608" w14:textId="77777777" w:rsidR="00297E16" w:rsidRDefault="00AF315F">
            <w:r>
              <w:rPr>
                <w:rFonts w:ascii="Arial" w:eastAsia="Arial" w:hAnsi="Arial" w:cs="Arial"/>
              </w:rPr>
              <w:t xml:space="preserve">Has the precept been calculated from the budget and been approved?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D5193BC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71FDFF8" w14:textId="77777777">
        <w:trPr>
          <w:trHeight w:val="8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F0297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6A32B8E" w14:textId="77777777" w:rsidR="00297E16" w:rsidRDefault="00AF315F">
            <w:r>
              <w:rPr>
                <w:rFonts w:ascii="Arial" w:eastAsia="Arial" w:hAnsi="Arial" w:cs="Arial"/>
              </w:rPr>
              <w:t xml:space="preserve">Does the budget include an actual completed year?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CCAB21D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1D2A3AC9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E01A57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C5F4F00" w14:textId="77777777" w:rsidR="00297E16" w:rsidRDefault="00AF315F">
            <w:pPr>
              <w:jc w:val="both"/>
            </w:pPr>
            <w:r>
              <w:rPr>
                <w:rFonts w:ascii="Arial" w:eastAsia="Arial" w:hAnsi="Arial" w:cs="Arial"/>
              </w:rPr>
              <w:t xml:space="preserve">Is actual expenditure against budget regularly reported to the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F669334" w14:textId="77777777" w:rsidR="00297E16" w:rsidRDefault="00AF315F">
            <w:r>
              <w:rPr>
                <w:rFonts w:ascii="Arial" w:eastAsia="Arial" w:hAnsi="Arial" w:cs="Arial"/>
              </w:rPr>
              <w:t xml:space="preserve">Yes – budget monitoring report to each meeting </w:t>
            </w:r>
          </w:p>
        </w:tc>
      </w:tr>
      <w:tr w:rsidR="00297E16" w14:paraId="7D228309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81E0576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2C474E8" w14:textId="77777777" w:rsidR="00297E16" w:rsidRDefault="00AF315F">
            <w:r>
              <w:rPr>
                <w:rFonts w:ascii="Arial" w:eastAsia="Arial" w:hAnsi="Arial" w:cs="Arial"/>
              </w:rPr>
              <w:t xml:space="preserve">Are there any significant unexplained variances from budget?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5C5B7A2" w14:textId="77777777" w:rsidR="00297E16" w:rsidRDefault="00AF315F"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97E16" w14:paraId="0F7C7208" w14:textId="77777777">
        <w:trPr>
          <w:trHeight w:val="763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009F186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Income controls </w:t>
            </w:r>
          </w:p>
          <w:p w14:paraId="088361E6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34F5B38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66B42B2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BEA67DA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A9EF115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E939921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F66736A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866569D" w14:textId="77777777" w:rsidR="00297E16" w:rsidRDefault="00AF315F">
            <w:r>
              <w:rPr>
                <w:rFonts w:ascii="Arial" w:eastAsia="Arial" w:hAnsi="Arial" w:cs="Arial"/>
              </w:rPr>
              <w:t xml:space="preserve">Is income properly recorded and promptly banked?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915AC36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4A670FBA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F4B4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5681A12" w14:textId="77777777" w:rsidR="00297E16" w:rsidRDefault="00AF315F">
            <w:r>
              <w:rPr>
                <w:rFonts w:ascii="Arial" w:eastAsia="Arial" w:hAnsi="Arial" w:cs="Arial"/>
              </w:rPr>
              <w:t xml:space="preserve">Does the precept recorded agree to the Council Tax authority’s notification?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5BCE341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2E7BD46B" w14:textId="77777777">
        <w:trPr>
          <w:trHeight w:val="8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ED3279D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5A39218" w14:textId="77777777" w:rsidR="00297E16" w:rsidRDefault="00AF315F">
            <w:r>
              <w:rPr>
                <w:rFonts w:ascii="Arial" w:eastAsia="Arial" w:hAnsi="Arial" w:cs="Arial"/>
              </w:rPr>
              <w:t xml:space="preserve">Are security controls over cash and nearcash adequate and effective?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F287776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E5883C0" w14:textId="77777777">
        <w:trPr>
          <w:trHeight w:val="910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F90CB96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Petty cash procedures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0DF149B" w14:textId="77777777" w:rsidR="00297E16" w:rsidRDefault="00AF315F">
            <w:r>
              <w:rPr>
                <w:rFonts w:ascii="Arial" w:eastAsia="Arial" w:hAnsi="Arial" w:cs="Arial"/>
              </w:rPr>
              <w:t xml:space="preserve">Is all petty cash spent recorded and supported by VAT invoices/receipts?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926535B" w14:textId="77777777" w:rsidR="00297E16" w:rsidRDefault="00AF315F"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297E16" w14:paraId="33212810" w14:textId="77777777">
        <w:trPr>
          <w:trHeight w:val="9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C357B5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89770" w14:textId="77777777" w:rsidR="00297E16" w:rsidRDefault="00AF315F">
            <w:r>
              <w:rPr>
                <w:rFonts w:ascii="Arial" w:eastAsia="Arial" w:hAnsi="Arial" w:cs="Arial"/>
              </w:rPr>
              <w:t xml:space="preserve">Is petty cash expenditure reported to each council meeting?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5A697FB" w14:textId="77777777" w:rsidR="00297E16" w:rsidRDefault="00AF315F"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297E16" w14:paraId="1A7190F6" w14:textId="77777777">
        <w:trPr>
          <w:trHeight w:val="9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A0ACA47" w14:textId="77777777" w:rsidR="00297E16" w:rsidRDefault="00297E16"/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AFEBED1" w14:textId="77777777" w:rsidR="00297E16" w:rsidRDefault="00AF315F">
            <w:r>
              <w:rPr>
                <w:rFonts w:ascii="Arial" w:eastAsia="Arial" w:hAnsi="Arial" w:cs="Arial"/>
              </w:rPr>
              <w:t xml:space="preserve">Is petty cash reimbursement carried out regularly?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9EB142C" w14:textId="77777777" w:rsidR="00297E16" w:rsidRDefault="00AF315F"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297E16" w14:paraId="2613BB6A" w14:textId="77777777">
        <w:trPr>
          <w:trHeight w:val="924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F0F5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Payroll controls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4729455" w14:textId="77777777" w:rsidR="00297E16" w:rsidRDefault="00AF315F">
            <w:r>
              <w:rPr>
                <w:rFonts w:ascii="Arial" w:eastAsia="Arial" w:hAnsi="Arial" w:cs="Arial"/>
              </w:rPr>
              <w:t xml:space="preserve">Do all employees have contracts of employment with clear terms and conditions?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AB17CF6" w14:textId="4B47F10D" w:rsidR="00297E16" w:rsidRDefault="004F403E">
            <w:r>
              <w:rPr>
                <w:rFonts w:ascii="Arial" w:eastAsia="Arial" w:hAnsi="Arial" w:cs="Arial"/>
              </w:rPr>
              <w:t>Yes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71C98197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09A760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366EDDC" w14:textId="77777777" w:rsidR="00297E16" w:rsidRDefault="00AF315F">
            <w:r>
              <w:rPr>
                <w:rFonts w:ascii="Arial" w:eastAsia="Arial" w:hAnsi="Arial" w:cs="Arial"/>
              </w:rPr>
              <w:t xml:space="preserve">Do salaries paid agree with those approved by the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EBFDE8D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4C69B990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7D6ACD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8771883" w14:textId="77777777" w:rsidR="00297E16" w:rsidRDefault="00AF315F">
            <w:r>
              <w:rPr>
                <w:rFonts w:ascii="Arial" w:eastAsia="Arial" w:hAnsi="Arial" w:cs="Arial"/>
              </w:rPr>
              <w:t xml:space="preserve">Are salaries above the National Living Wage/Minimum Wage?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BF40B7E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0A0F0CB6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00AC85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7E730AD" w14:textId="77777777" w:rsidR="00297E16" w:rsidRDefault="00AF315F">
            <w:r>
              <w:rPr>
                <w:rFonts w:ascii="Arial" w:eastAsia="Arial" w:hAnsi="Arial" w:cs="Arial"/>
              </w:rPr>
              <w:t xml:space="preserve">Are other payments to employees reasonable and approved by the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B4325D3" w14:textId="77777777" w:rsidR="00297E16" w:rsidRDefault="00AF315F">
            <w:r>
              <w:rPr>
                <w:rFonts w:ascii="Arial" w:eastAsia="Arial" w:hAnsi="Arial" w:cs="Arial"/>
              </w:rPr>
              <w:t xml:space="preserve">Yes – expense invoices seen </w:t>
            </w:r>
          </w:p>
        </w:tc>
      </w:tr>
      <w:tr w:rsidR="00297E16" w14:paraId="43CA5832" w14:textId="77777777">
        <w:trPr>
          <w:trHeight w:val="7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75BBC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F49" w14:textId="77777777" w:rsidR="00297E16" w:rsidRDefault="00AF315F">
            <w:r>
              <w:rPr>
                <w:rFonts w:ascii="Arial" w:eastAsia="Arial" w:hAnsi="Arial" w:cs="Arial"/>
              </w:rPr>
              <w:t xml:space="preserve">Have PAYE/NIC been properly operated by the council as an employer?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E441" w14:textId="77777777" w:rsidR="00297E16" w:rsidRDefault="00AF315F">
            <w:r>
              <w:rPr>
                <w:rFonts w:ascii="Arial" w:eastAsia="Arial" w:hAnsi="Arial" w:cs="Arial"/>
              </w:rPr>
              <w:t xml:space="preserve">Yes – payslips provided </w:t>
            </w:r>
          </w:p>
        </w:tc>
      </w:tr>
    </w:tbl>
    <w:p w14:paraId="44A6540D" w14:textId="77777777" w:rsidR="00297E16" w:rsidRDefault="00297E16">
      <w:pPr>
        <w:spacing w:after="0"/>
        <w:ind w:left="-1133" w:right="10742"/>
      </w:pPr>
    </w:p>
    <w:tbl>
      <w:tblPr>
        <w:tblStyle w:val="TableGrid"/>
        <w:tblW w:w="9639" w:type="dxa"/>
        <w:tblInd w:w="112" w:type="dxa"/>
        <w:tblCellMar>
          <w:top w:w="58" w:type="dxa"/>
          <w:left w:w="79" w:type="dxa"/>
          <w:right w:w="49" w:type="dxa"/>
        </w:tblCellMar>
        <w:tblLook w:val="04A0" w:firstRow="1" w:lastRow="0" w:firstColumn="1" w:lastColumn="0" w:noHBand="0" w:noVBand="1"/>
      </w:tblPr>
      <w:tblGrid>
        <w:gridCol w:w="1989"/>
        <w:gridCol w:w="4328"/>
        <w:gridCol w:w="3322"/>
      </w:tblGrid>
      <w:tr w:rsidR="00297E16" w14:paraId="14D97498" w14:textId="77777777">
        <w:trPr>
          <w:trHeight w:val="43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3BF3410D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  <w:b/>
              </w:rPr>
              <w:t>Internal control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7E1370C0" w14:textId="77777777" w:rsidR="00297E16" w:rsidRDefault="00AF315F">
            <w:r>
              <w:rPr>
                <w:rFonts w:ascii="Arial" w:eastAsia="Arial" w:hAnsi="Arial" w:cs="Arial"/>
                <w:b/>
              </w:rPr>
              <w:t>Test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4AD97E92" w14:textId="77777777" w:rsidR="00297E16" w:rsidRDefault="00AF315F">
            <w:r>
              <w:rPr>
                <w:rFonts w:ascii="Arial" w:eastAsia="Arial" w:hAnsi="Arial" w:cs="Arial"/>
                <w:b/>
              </w:rPr>
              <w:t>Observations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</w:tr>
      <w:tr w:rsidR="00297E16" w14:paraId="0E59F4BF" w14:textId="77777777">
        <w:trPr>
          <w:trHeight w:val="794"/>
        </w:trPr>
        <w:tc>
          <w:tcPr>
            <w:tcW w:w="1988" w:type="dxa"/>
            <w:vMerge w:val="restart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55A9E9E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Asset controls </w:t>
            </w:r>
          </w:p>
        </w:tc>
        <w:tc>
          <w:tcPr>
            <w:tcW w:w="4328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0840477" w14:textId="77777777" w:rsidR="00297E16" w:rsidRDefault="00AF315F">
            <w:r>
              <w:rPr>
                <w:rFonts w:ascii="Arial" w:eastAsia="Arial" w:hAnsi="Arial" w:cs="Arial"/>
              </w:rPr>
              <w:t xml:space="preserve">Does the council maintain a register of all material assets owned or in its care? </w:t>
            </w:r>
          </w:p>
        </w:tc>
        <w:tc>
          <w:tcPr>
            <w:tcW w:w="3322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3AC26D1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49AEB5FE" w14:textId="77777777">
        <w:trPr>
          <w:trHeight w:val="9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0F0E8B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8ADA517" w14:textId="77777777" w:rsidR="00297E16" w:rsidRDefault="00AF315F">
            <w:r>
              <w:rPr>
                <w:rFonts w:ascii="Arial" w:eastAsia="Arial" w:hAnsi="Arial" w:cs="Arial"/>
              </w:rPr>
              <w:t xml:space="preserve">Are the assets and Investments registers up to date?  When were these last reviewed?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8A33ED8" w14:textId="428203A4" w:rsidR="00297E16" w:rsidRDefault="00AF315F">
            <w:r>
              <w:rPr>
                <w:rFonts w:ascii="Arial" w:eastAsia="Arial" w:hAnsi="Arial" w:cs="Arial"/>
              </w:rPr>
              <w:t xml:space="preserve">Updated </w:t>
            </w:r>
            <w:r w:rsidR="005D44E5">
              <w:rPr>
                <w:rFonts w:ascii="Arial" w:eastAsia="Arial" w:hAnsi="Arial" w:cs="Arial"/>
              </w:rPr>
              <w:t>Mar 24</w:t>
            </w:r>
          </w:p>
        </w:tc>
      </w:tr>
      <w:tr w:rsidR="00297E16" w14:paraId="1032143D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E889CB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9F16209" w14:textId="77777777" w:rsidR="00297E16" w:rsidRDefault="00AF315F">
            <w:r>
              <w:rPr>
                <w:rFonts w:ascii="Arial" w:eastAsia="Arial" w:hAnsi="Arial" w:cs="Arial"/>
              </w:rPr>
              <w:t xml:space="preserve">Do asset insurance valuations agree with those in the asset register?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C4AE4A2" w14:textId="274E3E26" w:rsidR="00297E16" w:rsidRDefault="005D44E5">
            <w:r>
              <w:rPr>
                <w:rFonts w:ascii="Arial" w:eastAsia="Arial" w:hAnsi="Arial" w:cs="Arial"/>
              </w:rPr>
              <w:t>Not known</w:t>
            </w:r>
          </w:p>
        </w:tc>
      </w:tr>
      <w:tr w:rsidR="00297E16" w14:paraId="3BDA191C" w14:textId="77777777">
        <w:trPr>
          <w:trHeight w:val="763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C3F2586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Bank </w:t>
            </w:r>
          </w:p>
          <w:p w14:paraId="4D8F7CD1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reconciliation </w:t>
            </w:r>
          </w:p>
          <w:p w14:paraId="14B43093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FB8384A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9545443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3315EF6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814EE4A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6066E83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FCA8B6E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853CDC2" w14:textId="77777777" w:rsidR="00297E16" w:rsidRDefault="00AF315F">
            <w:r>
              <w:rPr>
                <w:rFonts w:ascii="Arial" w:eastAsia="Arial" w:hAnsi="Arial" w:cs="Arial"/>
              </w:rPr>
              <w:t xml:space="preserve">Is there a bank reconciliation for each account and is this reported to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2095A4E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403CCE2E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2188C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8761" w14:textId="77777777" w:rsidR="00297E16" w:rsidRDefault="00AF315F">
            <w:r>
              <w:rPr>
                <w:rFonts w:ascii="Arial" w:eastAsia="Arial" w:hAnsi="Arial" w:cs="Arial"/>
              </w:rPr>
              <w:t xml:space="preserve">Is a bank reconciliation carried out regularly and in a timely fashion?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17A69E2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23C3EAC3" w14:textId="77777777">
        <w:trPr>
          <w:trHeight w:val="9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7BE94B2" w14:textId="77777777" w:rsidR="00297E16" w:rsidRDefault="00297E16"/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55B76A2" w14:textId="77777777" w:rsidR="00297E16" w:rsidRDefault="00AF315F">
            <w:pPr>
              <w:jc w:val="both"/>
            </w:pPr>
            <w:r>
              <w:rPr>
                <w:rFonts w:ascii="Arial" w:eastAsia="Arial" w:hAnsi="Arial" w:cs="Arial"/>
              </w:rPr>
              <w:t xml:space="preserve">Are there any unexplained balancing entries in any reconciliation?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0E31C5E" w14:textId="77777777" w:rsidR="00297E16" w:rsidRDefault="00AF315F"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97E16" w14:paraId="46D424F9" w14:textId="77777777">
        <w:trPr>
          <w:trHeight w:val="924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FF8D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Year-end </w:t>
            </w:r>
          </w:p>
          <w:p w14:paraId="038598DC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procedures </w:t>
            </w:r>
          </w:p>
          <w:p w14:paraId="3745D679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D41B80A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D3E0BC9" w14:textId="77777777" w:rsidR="00297E16" w:rsidRDefault="00AF315F">
            <w:r>
              <w:rPr>
                <w:rFonts w:ascii="Arial" w:eastAsia="Arial" w:hAnsi="Arial" w:cs="Arial"/>
              </w:rPr>
              <w:t xml:space="preserve">Are year-end accounts prepared using the correct accounting basis (Receipts and </w:t>
            </w:r>
          </w:p>
          <w:p w14:paraId="4056E1AE" w14:textId="77777777" w:rsidR="00297E16" w:rsidRDefault="00AF315F">
            <w:r>
              <w:rPr>
                <w:rFonts w:ascii="Arial" w:eastAsia="Arial" w:hAnsi="Arial" w:cs="Arial"/>
              </w:rPr>
              <w:t xml:space="preserve">Payments or Income and Expenditure)?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01CAADF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301CF02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B36E1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4952817" w14:textId="77777777" w:rsidR="00297E16" w:rsidRDefault="00AF315F">
            <w:r>
              <w:rPr>
                <w:rFonts w:ascii="Arial" w:eastAsia="Arial" w:hAnsi="Arial" w:cs="Arial"/>
              </w:rPr>
              <w:t xml:space="preserve">Do accounts agree with the cash book?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92F9F5E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8D5DE40" w14:textId="77777777">
        <w:trPr>
          <w:trHeight w:val="8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6F7537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091A0" w14:textId="77777777" w:rsidR="00297E16" w:rsidRDefault="00AF315F">
            <w:r>
              <w:rPr>
                <w:rFonts w:ascii="Arial" w:eastAsia="Arial" w:hAnsi="Arial" w:cs="Arial"/>
              </w:rPr>
              <w:t xml:space="preserve">Has a year-end bank reconciliation been undertaken?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D0F8E60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15D165CD" w14:textId="77777777">
        <w:trPr>
          <w:trHeight w:val="9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343C" w14:textId="77777777" w:rsidR="00297E16" w:rsidRDefault="00297E16"/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CCB9" w14:textId="77777777" w:rsidR="00297E16" w:rsidRDefault="00AF315F">
            <w:r>
              <w:rPr>
                <w:rFonts w:ascii="Arial" w:eastAsia="Arial" w:hAnsi="Arial" w:cs="Arial"/>
              </w:rPr>
              <w:t xml:space="preserve">Is there an audit trail from underlying financial records to the accounts?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BB6907A" w14:textId="509678DF" w:rsidR="00297E16" w:rsidRDefault="00AF315F">
            <w:r>
              <w:rPr>
                <w:rFonts w:ascii="Arial" w:eastAsia="Arial" w:hAnsi="Arial" w:cs="Arial"/>
              </w:rPr>
              <w:t xml:space="preserve">Yes – </w:t>
            </w:r>
            <w:r w:rsidR="005D44E5">
              <w:rPr>
                <w:rFonts w:ascii="Arial" w:eastAsia="Arial" w:hAnsi="Arial" w:cs="Arial"/>
              </w:rPr>
              <w:t xml:space="preserve">majority of </w:t>
            </w:r>
            <w:r>
              <w:rPr>
                <w:rFonts w:ascii="Arial" w:eastAsia="Arial" w:hAnsi="Arial" w:cs="Arial"/>
              </w:rPr>
              <w:t xml:space="preserve">invoices present and included in expenditure spreadsheet </w:t>
            </w:r>
          </w:p>
        </w:tc>
      </w:tr>
      <w:tr w:rsidR="00297E16" w14:paraId="2136315D" w14:textId="77777777">
        <w:trPr>
          <w:trHeight w:val="763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D3B15E8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Procedural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EC4341A" w14:textId="77777777" w:rsidR="00297E16" w:rsidRDefault="00AF315F">
            <w:r>
              <w:rPr>
                <w:rFonts w:ascii="Arial" w:eastAsia="Arial" w:hAnsi="Arial" w:cs="Arial"/>
              </w:rPr>
              <w:t xml:space="preserve">Is eligibility for the General Power of Competence properly evidenced?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80FCCF2" w14:textId="70532212" w:rsidR="00297E16" w:rsidRDefault="00672D64">
            <w:r>
              <w:rPr>
                <w:rFonts w:ascii="Arial" w:eastAsia="Arial" w:hAnsi="Arial" w:cs="Arial"/>
              </w:rPr>
              <w:t>yes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5917E2EF" w14:textId="77777777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7108145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F3C0EA8" w14:textId="77777777" w:rsidR="00297E16" w:rsidRDefault="00AF315F">
            <w:r>
              <w:rPr>
                <w:rFonts w:ascii="Arial" w:eastAsia="Arial" w:hAnsi="Arial" w:cs="Arial"/>
              </w:rPr>
              <w:t xml:space="preserve">Have points raised on the last Internal Audit report been considered by council and actioned?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E0B0DAA" w14:textId="379B4584" w:rsidR="00297E16" w:rsidRDefault="00951DE9">
            <w:pPr>
              <w:ind w:right="23"/>
            </w:pPr>
            <w:r>
              <w:rPr>
                <w:rFonts w:ascii="Arial" w:eastAsia="Arial" w:hAnsi="Arial" w:cs="Arial"/>
              </w:rPr>
              <w:t>N/A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5C546572" w14:textId="77777777">
        <w:trPr>
          <w:trHeight w:val="763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E32A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>Transparency: For smaller councils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>with turnover under £25,000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D3C6ACB" w14:textId="77777777" w:rsidR="00297E16" w:rsidRDefault="00AF315F">
            <w:r>
              <w:rPr>
                <w:rFonts w:ascii="Arial" w:eastAsia="Arial" w:hAnsi="Arial" w:cs="Arial"/>
              </w:rPr>
              <w:t xml:space="preserve">Minutes for whole year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1D9D1DA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3F39B10E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C4AAAB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FD43D50" w14:textId="77777777" w:rsidR="00297E16" w:rsidRDefault="00AF315F">
            <w:r>
              <w:rPr>
                <w:rFonts w:ascii="Arial" w:eastAsia="Arial" w:hAnsi="Arial" w:cs="Arial"/>
              </w:rPr>
              <w:t xml:space="preserve">Agendas for whole year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C40DBB6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7E88460C" w14:textId="77777777">
        <w:trPr>
          <w:trHeight w:val="7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4A3B0F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1C8612C" w14:textId="77777777" w:rsidR="00297E16" w:rsidRDefault="00AF315F">
            <w:pPr>
              <w:jc w:val="both"/>
            </w:pPr>
            <w:r>
              <w:rPr>
                <w:rFonts w:ascii="Arial" w:eastAsia="Arial" w:hAnsi="Arial" w:cs="Arial"/>
              </w:rPr>
              <w:t xml:space="preserve">Payments over £100 detailed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F44D410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1D37AA0" w14:textId="77777777">
        <w:trPr>
          <w:trHeight w:val="7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42B33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E2A32A5" w14:textId="77777777" w:rsidR="00297E16" w:rsidRDefault="00AF315F">
            <w:r>
              <w:rPr>
                <w:rFonts w:ascii="Arial" w:eastAsia="Arial" w:hAnsi="Arial" w:cs="Arial"/>
              </w:rPr>
              <w:t xml:space="preserve">Electors’ rights advertised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3E5CC18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3AA7724B" w14:textId="77777777">
        <w:trPr>
          <w:trHeight w:val="8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43807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6073C" w14:textId="77777777" w:rsidR="00297E16" w:rsidRDefault="00AF315F">
            <w:r>
              <w:rPr>
                <w:rFonts w:ascii="Arial" w:eastAsia="Arial" w:hAnsi="Arial" w:cs="Arial"/>
              </w:rPr>
              <w:t xml:space="preserve">Councillors’ responsibilities detailed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6675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04904E24" w14:textId="77777777">
        <w:trPr>
          <w:trHeight w:val="43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44D86E47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  <w:b/>
              </w:rPr>
              <w:t>Internal control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3E0B7B20" w14:textId="77777777" w:rsidR="00297E16" w:rsidRDefault="00AF315F">
            <w:r>
              <w:rPr>
                <w:rFonts w:ascii="Arial" w:eastAsia="Arial" w:hAnsi="Arial" w:cs="Arial"/>
                <w:b/>
              </w:rPr>
              <w:t>Test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597F5297" w14:textId="77777777" w:rsidR="00297E16" w:rsidRDefault="00AF315F">
            <w:r>
              <w:rPr>
                <w:rFonts w:ascii="Arial" w:eastAsia="Arial" w:hAnsi="Arial" w:cs="Arial"/>
                <w:b/>
              </w:rPr>
              <w:t>Observations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</w:tr>
      <w:tr w:rsidR="00297E16" w14:paraId="482A02A9" w14:textId="77777777">
        <w:trPr>
          <w:trHeight w:val="904"/>
        </w:trPr>
        <w:tc>
          <w:tcPr>
            <w:tcW w:w="1988" w:type="dxa"/>
            <w:tcBorders>
              <w:top w:val="single" w:sz="28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14:paraId="2F12620B" w14:textId="77777777" w:rsidR="00297E16" w:rsidRDefault="00297E16"/>
        </w:tc>
        <w:tc>
          <w:tcPr>
            <w:tcW w:w="4328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F4804DA" w14:textId="77777777" w:rsidR="00297E16" w:rsidRDefault="00AF315F">
            <w:r>
              <w:rPr>
                <w:rFonts w:ascii="Arial" w:eastAsia="Arial" w:hAnsi="Arial" w:cs="Arial"/>
              </w:rPr>
              <w:t xml:space="preserve">Last financial year’s AGAR on website? </w:t>
            </w:r>
          </w:p>
        </w:tc>
        <w:tc>
          <w:tcPr>
            <w:tcW w:w="3322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8EF1CA0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0198F1A3" w14:textId="77777777">
        <w:trPr>
          <w:trHeight w:val="1402"/>
        </w:trPr>
        <w:tc>
          <w:tcPr>
            <w:tcW w:w="1988" w:type="dxa"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  <w:shd w:val="clear" w:color="auto" w:fill="FFFFFF"/>
          </w:tcPr>
          <w:p w14:paraId="0EB4F3C0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EF7C4DF" w14:textId="77777777" w:rsidR="00297E16" w:rsidRDefault="00AF315F">
            <w:r>
              <w:rPr>
                <w:rFonts w:ascii="Arial" w:eastAsia="Arial" w:hAnsi="Arial" w:cs="Arial"/>
              </w:rPr>
              <w:t xml:space="preserve">Land and building assets details on website? (Description, location, owner/leaseholder, date and cost of acquisition and present use)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2487ABA" w14:textId="77777777" w:rsidR="00297E16" w:rsidRDefault="00AF315F">
            <w:r>
              <w:rPr>
                <w:rFonts w:ascii="Arial" w:eastAsia="Arial" w:hAnsi="Arial" w:cs="Arial"/>
              </w:rPr>
              <w:t xml:space="preserve">Yes – land published </w:t>
            </w:r>
          </w:p>
        </w:tc>
      </w:tr>
      <w:tr w:rsidR="00297E16" w14:paraId="151443C7" w14:textId="77777777">
        <w:trPr>
          <w:trHeight w:val="865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B94D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Allotments only only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623BCED" w14:textId="77777777" w:rsidR="00297E16" w:rsidRDefault="00AF315F">
            <w:r>
              <w:rPr>
                <w:rFonts w:ascii="Arial" w:eastAsia="Arial" w:hAnsi="Arial" w:cs="Arial"/>
              </w:rPr>
              <w:t xml:space="preserve">Has a list of allotment holders with amounts paid to Council been submitted? 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413C25D" w14:textId="73004CBC" w:rsidR="00297E16" w:rsidRDefault="00951DE9">
            <w:r>
              <w:rPr>
                <w:rFonts w:ascii="Arial" w:eastAsia="Arial" w:hAnsi="Arial" w:cs="Arial"/>
              </w:rPr>
              <w:t>N/A</w:t>
            </w:r>
          </w:p>
        </w:tc>
      </w:tr>
      <w:tr w:rsidR="00297E16" w14:paraId="4E56930F" w14:textId="77777777">
        <w:trPr>
          <w:trHeight w:val="8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8E28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79948" w14:textId="77777777" w:rsidR="00297E16" w:rsidRDefault="00AF315F">
            <w:r>
              <w:rPr>
                <w:rFonts w:ascii="Arial" w:eastAsia="Arial" w:hAnsi="Arial" w:cs="Arial"/>
              </w:rPr>
              <w:t xml:space="preserve">Have fees for the allotments been reviewed and agreed by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2E21" w14:textId="3E674A84" w:rsidR="00297E16" w:rsidRDefault="00951DE9">
            <w:r>
              <w:rPr>
                <w:rFonts w:ascii="Arial" w:eastAsia="Arial" w:hAnsi="Arial" w:cs="Arial"/>
              </w:rPr>
              <w:t>N/A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A5495F1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A09232E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977360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C3217A5" w14:textId="6B17AD09" w:rsidR="00297E16" w:rsidRDefault="00AF315F">
      <w:pPr>
        <w:spacing w:after="0"/>
      </w:pPr>
      <w:r>
        <w:rPr>
          <w:rFonts w:ascii="Arial" w:eastAsia="Arial" w:hAnsi="Arial" w:cs="Arial"/>
          <w:b/>
          <w:sz w:val="24"/>
        </w:rPr>
        <w:t xml:space="preserve">Summary of my </w:t>
      </w:r>
      <w:r w:rsidR="00177517">
        <w:rPr>
          <w:rFonts w:ascii="Arial" w:eastAsia="Arial" w:hAnsi="Arial" w:cs="Arial"/>
          <w:b/>
          <w:sz w:val="24"/>
        </w:rPr>
        <w:t>obser</w:t>
      </w:r>
      <w:r w:rsidR="00A14B00">
        <w:rPr>
          <w:rFonts w:ascii="Arial" w:eastAsia="Arial" w:hAnsi="Arial" w:cs="Arial"/>
          <w:b/>
          <w:sz w:val="24"/>
        </w:rPr>
        <w:t xml:space="preserve">vations / </w:t>
      </w:r>
      <w:r>
        <w:rPr>
          <w:rFonts w:ascii="Arial" w:eastAsia="Arial" w:hAnsi="Arial" w:cs="Arial"/>
          <w:b/>
          <w:sz w:val="24"/>
        </w:rPr>
        <w:t xml:space="preserve">recommendations: </w:t>
      </w:r>
    </w:p>
    <w:p w14:paraId="08C1F2C1" w14:textId="77777777" w:rsidR="00297E16" w:rsidRDefault="00AF315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3E886A6" w14:textId="73AD4498" w:rsidR="00297E16" w:rsidRDefault="009C46F1">
      <w:pPr>
        <w:spacing w:after="0"/>
      </w:pPr>
      <w:r>
        <w:t>New clerk took over part way through the year and has indi</w:t>
      </w:r>
      <w:r w:rsidR="004A4D95">
        <w:t>c</w:t>
      </w:r>
      <w:r>
        <w:t>ated</w:t>
      </w:r>
      <w:r w:rsidR="004A4D95">
        <w:t xml:space="preserve"> that governance documentation will be reviewed</w:t>
      </w:r>
      <w:r w:rsidR="00951DE9">
        <w:t>.</w:t>
      </w:r>
    </w:p>
    <w:p w14:paraId="3CB1A059" w14:textId="76B78B13" w:rsidR="00BB1195" w:rsidRDefault="00BB1195">
      <w:pPr>
        <w:spacing w:after="0"/>
      </w:pPr>
      <w:r>
        <w:t xml:space="preserve">Minutes stated that clerk’s salary was agreed but </w:t>
      </w:r>
      <w:r w:rsidR="00026E48">
        <w:t xml:space="preserve">no </w:t>
      </w:r>
      <w:r w:rsidR="00026E48" w:rsidRPr="00026E48">
        <w:t>hard copy schedule</w:t>
      </w:r>
      <w:r w:rsidR="00CA62CD">
        <w:t xml:space="preserve"> was available as required by section 4.4 of the Financial Regulations.</w:t>
      </w:r>
    </w:p>
    <w:p w14:paraId="2FF5AA82" w14:textId="0FBA6E1E" w:rsidR="00A14B00" w:rsidRDefault="00A14B00">
      <w:pPr>
        <w:spacing w:after="0"/>
      </w:pPr>
      <w:r>
        <w:t>Salary and expenses from previous clerk Megan Bozson</w:t>
      </w:r>
      <w:r w:rsidR="007A226E">
        <w:t>yik was not supported by paperwork.</w:t>
      </w:r>
    </w:p>
    <w:p w14:paraId="1017119D" w14:textId="7C081715" w:rsidR="007A226E" w:rsidRDefault="007A226E">
      <w:pPr>
        <w:spacing w:after="0"/>
      </w:pPr>
      <w:r>
        <w:t>Insurance documentation was not supplied</w:t>
      </w:r>
      <w:r w:rsidR="00C64675">
        <w:t xml:space="preserve"> nor invoice present.</w:t>
      </w:r>
    </w:p>
    <w:p w14:paraId="5BAEE82C" w14:textId="5F2B6FC1" w:rsidR="00C64675" w:rsidRDefault="00C64675">
      <w:pPr>
        <w:spacing w:after="0"/>
      </w:pPr>
      <w:r>
        <w:t xml:space="preserve">On the summary of receipts and </w:t>
      </w:r>
      <w:r w:rsidR="00893237">
        <w:t>payments sheet, the total of the income has been misrecorded as £6550.00 rather than the actual £6650</w:t>
      </w:r>
      <w:r w:rsidR="00005D28">
        <w:t>.00 although the correct figure was used for the calculations.</w:t>
      </w:r>
    </w:p>
    <w:p w14:paraId="63EB70BC" w14:textId="77777777" w:rsidR="009D5AB7" w:rsidRDefault="009D5AB7">
      <w:pPr>
        <w:spacing w:after="0"/>
      </w:pPr>
    </w:p>
    <w:p w14:paraId="66316555" w14:textId="77777777" w:rsidR="009D5AB7" w:rsidRDefault="009D5AB7">
      <w:pPr>
        <w:spacing w:after="0"/>
      </w:pPr>
    </w:p>
    <w:p w14:paraId="51C3107A" w14:textId="5C649CA8" w:rsidR="009D5AB7" w:rsidRDefault="009D5AB7">
      <w:pPr>
        <w:spacing w:after="0"/>
      </w:pPr>
      <w:r>
        <w:t>Internal Auditor</w:t>
      </w:r>
    </w:p>
    <w:p w14:paraId="5620833F" w14:textId="77777777" w:rsidR="009D5AB7" w:rsidRDefault="009D5AB7">
      <w:pPr>
        <w:spacing w:after="0"/>
      </w:pPr>
    </w:p>
    <w:p w14:paraId="21ABC984" w14:textId="6AD74D5F" w:rsidR="009D5AB7" w:rsidRDefault="009D5AB7">
      <w:pPr>
        <w:spacing w:after="0"/>
      </w:pPr>
      <w:r>
        <w:t>Clare Morton</w:t>
      </w:r>
      <w:r>
        <w:tab/>
      </w:r>
      <w:r>
        <w:tab/>
      </w:r>
      <w:r w:rsidR="00CA62CD">
        <w:t>17/05</w:t>
      </w:r>
      <w:r w:rsidR="00672D64">
        <w:t>/2024</w:t>
      </w:r>
    </w:p>
    <w:p w14:paraId="7A826212" w14:textId="77777777" w:rsidR="00297E16" w:rsidRDefault="00AF315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297E16">
      <w:footerReference w:type="even" r:id="rId6"/>
      <w:footerReference w:type="default" r:id="rId7"/>
      <w:footerReference w:type="first" r:id="rId8"/>
      <w:pgSz w:w="11906" w:h="16838"/>
      <w:pgMar w:top="1139" w:right="1164" w:bottom="127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FB9D" w14:textId="77777777" w:rsidR="008E7455" w:rsidRDefault="008E7455">
      <w:pPr>
        <w:spacing w:after="0" w:line="240" w:lineRule="auto"/>
      </w:pPr>
      <w:r>
        <w:separator/>
      </w:r>
    </w:p>
  </w:endnote>
  <w:endnote w:type="continuationSeparator" w:id="0">
    <w:p w14:paraId="09E2A194" w14:textId="77777777" w:rsidR="008E7455" w:rsidRDefault="008E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2A96" w14:textId="77777777" w:rsidR="00297E16" w:rsidRDefault="00AF315F">
    <w:pPr>
      <w:tabs>
        <w:tab w:val="center" w:pos="4821"/>
      </w:tabs>
      <w:spacing w:after="0"/>
    </w:pPr>
    <w:r>
      <w:rPr>
        <w:rFonts w:ascii="Arial Nova" w:eastAsia="Arial Nova" w:hAnsi="Arial Nova" w:cs="Arial Nova"/>
        <w:sz w:val="20"/>
      </w:rPr>
      <w:t xml:space="preserve"> </w:t>
    </w:r>
    <w:r>
      <w:rPr>
        <w:rFonts w:ascii="Arial Nova" w:eastAsia="Arial Nova" w:hAnsi="Arial Nova" w:cs="Arial Nova"/>
        <w:sz w:val="20"/>
      </w:rPr>
      <w:tab/>
    </w: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fldSimple w:instr=" NUMPAGES   \* MERGEFORMAT ">
      <w:r>
        <w:rPr>
          <w:rFonts w:ascii="Arial" w:eastAsia="Arial" w:hAnsi="Arial" w:cs="Arial"/>
          <w:sz w:val="18"/>
        </w:rPr>
        <w:t>5</w:t>
      </w:r>
    </w:fldSimple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BEBB" w14:textId="77777777" w:rsidR="00297E16" w:rsidRDefault="00AF315F">
    <w:pPr>
      <w:tabs>
        <w:tab w:val="center" w:pos="4821"/>
      </w:tabs>
      <w:spacing w:after="0"/>
    </w:pPr>
    <w:r>
      <w:rPr>
        <w:rFonts w:ascii="Arial Nova" w:eastAsia="Arial Nova" w:hAnsi="Arial Nova" w:cs="Arial Nova"/>
        <w:sz w:val="20"/>
      </w:rPr>
      <w:t xml:space="preserve"> </w:t>
    </w:r>
    <w:r>
      <w:rPr>
        <w:rFonts w:ascii="Arial Nova" w:eastAsia="Arial Nova" w:hAnsi="Arial Nova" w:cs="Arial Nova"/>
        <w:sz w:val="20"/>
      </w:rPr>
      <w:tab/>
    </w: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fldSimple w:instr=" NUMPAGES   \* MERGEFORMAT ">
      <w:r>
        <w:rPr>
          <w:rFonts w:ascii="Arial" w:eastAsia="Arial" w:hAnsi="Arial" w:cs="Arial"/>
          <w:sz w:val="18"/>
        </w:rPr>
        <w:t>5</w:t>
      </w:r>
    </w:fldSimple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0496" w14:textId="77777777" w:rsidR="00297E16" w:rsidRDefault="00297E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0D04" w14:textId="77777777" w:rsidR="008E7455" w:rsidRDefault="008E7455">
      <w:pPr>
        <w:spacing w:after="0" w:line="240" w:lineRule="auto"/>
      </w:pPr>
      <w:r>
        <w:separator/>
      </w:r>
    </w:p>
  </w:footnote>
  <w:footnote w:type="continuationSeparator" w:id="0">
    <w:p w14:paraId="4EAC8431" w14:textId="77777777" w:rsidR="008E7455" w:rsidRDefault="008E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16"/>
    <w:rsid w:val="00005D28"/>
    <w:rsid w:val="00026E48"/>
    <w:rsid w:val="000572EF"/>
    <w:rsid w:val="000B3967"/>
    <w:rsid w:val="000C7349"/>
    <w:rsid w:val="000E0A9C"/>
    <w:rsid w:val="00145986"/>
    <w:rsid w:val="00177517"/>
    <w:rsid w:val="00297E16"/>
    <w:rsid w:val="002B13AB"/>
    <w:rsid w:val="00315F94"/>
    <w:rsid w:val="003500A9"/>
    <w:rsid w:val="003B363E"/>
    <w:rsid w:val="004A4D95"/>
    <w:rsid w:val="004F403E"/>
    <w:rsid w:val="00502DFA"/>
    <w:rsid w:val="00533214"/>
    <w:rsid w:val="005A4CFF"/>
    <w:rsid w:val="005D44E5"/>
    <w:rsid w:val="00620555"/>
    <w:rsid w:val="00672D64"/>
    <w:rsid w:val="006C43A9"/>
    <w:rsid w:val="007822FA"/>
    <w:rsid w:val="00792CBB"/>
    <w:rsid w:val="007A226E"/>
    <w:rsid w:val="00893237"/>
    <w:rsid w:val="008E7455"/>
    <w:rsid w:val="008F7720"/>
    <w:rsid w:val="00951DE9"/>
    <w:rsid w:val="009C46F1"/>
    <w:rsid w:val="009D5AB7"/>
    <w:rsid w:val="00A14B00"/>
    <w:rsid w:val="00A40D1B"/>
    <w:rsid w:val="00A440E4"/>
    <w:rsid w:val="00AF315F"/>
    <w:rsid w:val="00BB1195"/>
    <w:rsid w:val="00BC4B44"/>
    <w:rsid w:val="00C23F53"/>
    <w:rsid w:val="00C64675"/>
    <w:rsid w:val="00CA62CD"/>
    <w:rsid w:val="00DC415F"/>
    <w:rsid w:val="00DC6C7C"/>
    <w:rsid w:val="00E817C9"/>
    <w:rsid w:val="00EE44EB"/>
    <w:rsid w:val="00EE7EDD"/>
    <w:rsid w:val="00F04BD8"/>
    <w:rsid w:val="00F245C5"/>
    <w:rsid w:val="00F32529"/>
    <w:rsid w:val="00F4515F"/>
    <w:rsid w:val="00F54340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A736"/>
  <w15:docId w15:val="{BA577C10-D357-4ED1-A0CE-BE0B738F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Norfolk PTS</dc:creator>
  <cp:keywords/>
  <cp:lastModifiedBy>Griselda Hubbard</cp:lastModifiedBy>
  <cp:revision>2</cp:revision>
  <dcterms:created xsi:type="dcterms:W3CDTF">2024-06-05T20:58:00Z</dcterms:created>
  <dcterms:modified xsi:type="dcterms:W3CDTF">2024-06-05T20:58:00Z</dcterms:modified>
</cp:coreProperties>
</file>